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505E9" w14:textId="77777777" w:rsidR="008F6315" w:rsidRDefault="008F6315" w:rsidP="008F6315">
      <w:pPr>
        <w:pStyle w:val="BodyText"/>
        <w:spacing w:after="0" w:line="240" w:lineRule="auto"/>
        <w:ind w:right="45" w:firstLine="0"/>
        <w:jc w:val="center"/>
        <w:rPr>
          <w:sz w:val="24"/>
          <w:szCs w:val="24"/>
          <w:lang w:val="en-US"/>
        </w:rPr>
      </w:pPr>
      <w:r>
        <w:rPr>
          <w:b/>
          <w:sz w:val="48"/>
          <w:szCs w:val="48"/>
          <w:u w:val="single"/>
        </w:rPr>
        <w:t>“ТОПЛОФИКАЦИЯ-ВРАЦА</w:t>
      </w:r>
      <w:r w:rsidR="00354245" w:rsidRPr="008833C5">
        <w:rPr>
          <w:b/>
          <w:sz w:val="48"/>
          <w:szCs w:val="48"/>
          <w:u w:val="single"/>
        </w:rPr>
        <w:t xml:space="preserve"> ЕАД</w:t>
      </w:r>
    </w:p>
    <w:p w14:paraId="57E09DB9" w14:textId="77777777" w:rsidR="00354245" w:rsidRPr="00F628FA" w:rsidRDefault="00FA63C0" w:rsidP="003A6F10">
      <w:pPr>
        <w:pStyle w:val="BodyText"/>
        <w:spacing w:after="0" w:line="240" w:lineRule="auto"/>
        <w:ind w:right="45" w:firstLine="0"/>
        <w:jc w:val="center"/>
        <w:rPr>
          <w:sz w:val="22"/>
          <w:szCs w:val="22"/>
        </w:rPr>
      </w:pPr>
      <w:r w:rsidRPr="00742DCC">
        <w:rPr>
          <w:sz w:val="22"/>
          <w:szCs w:val="22"/>
        </w:rPr>
        <w:t>гр.Враца</w:t>
      </w:r>
      <w:r w:rsidRPr="00742DCC">
        <w:rPr>
          <w:sz w:val="22"/>
          <w:szCs w:val="22"/>
          <w:lang w:val="en-US"/>
        </w:rPr>
        <w:t xml:space="preserve"> </w:t>
      </w:r>
      <w:r w:rsidR="00354245" w:rsidRPr="00742DCC">
        <w:rPr>
          <w:sz w:val="22"/>
          <w:szCs w:val="22"/>
        </w:rPr>
        <w:t>3000 ул</w:t>
      </w:r>
      <w:r w:rsidRPr="00742DCC">
        <w:rPr>
          <w:sz w:val="22"/>
          <w:szCs w:val="22"/>
        </w:rPr>
        <w:t>. “Максим Горки” № 9, тел.092/626088</w:t>
      </w:r>
      <w:r w:rsidRPr="00F628FA">
        <w:rPr>
          <w:sz w:val="22"/>
          <w:szCs w:val="22"/>
        </w:rPr>
        <w:t xml:space="preserve"> </w:t>
      </w:r>
      <w:r w:rsidRPr="00742DCC">
        <w:rPr>
          <w:sz w:val="22"/>
          <w:szCs w:val="22"/>
          <w:lang w:val="en-US"/>
        </w:rPr>
        <w:t>email</w:t>
      </w:r>
      <w:r w:rsidRPr="00F628FA">
        <w:rPr>
          <w:sz w:val="22"/>
          <w:szCs w:val="22"/>
        </w:rPr>
        <w:t xml:space="preserve">: </w:t>
      </w:r>
      <w:r w:rsidRPr="00742DCC">
        <w:rPr>
          <w:sz w:val="22"/>
          <w:szCs w:val="22"/>
          <w:lang w:val="en-US"/>
        </w:rPr>
        <w:t>office</w:t>
      </w:r>
      <w:r w:rsidRPr="00F628FA">
        <w:rPr>
          <w:sz w:val="22"/>
          <w:szCs w:val="22"/>
        </w:rPr>
        <w:t>@</w:t>
      </w:r>
      <w:r w:rsidRPr="00742DCC">
        <w:rPr>
          <w:sz w:val="22"/>
          <w:szCs w:val="22"/>
          <w:lang w:val="en-US"/>
        </w:rPr>
        <w:t>toplo</w:t>
      </w:r>
      <w:r w:rsidRPr="00F628FA">
        <w:rPr>
          <w:sz w:val="22"/>
          <w:szCs w:val="22"/>
        </w:rPr>
        <w:t>-</w:t>
      </w:r>
      <w:r w:rsidRPr="00742DCC">
        <w:rPr>
          <w:sz w:val="22"/>
          <w:szCs w:val="22"/>
          <w:lang w:val="en-US"/>
        </w:rPr>
        <w:t>vr</w:t>
      </w:r>
      <w:r w:rsidRPr="00F628FA">
        <w:rPr>
          <w:sz w:val="22"/>
          <w:szCs w:val="22"/>
        </w:rPr>
        <w:t>.</w:t>
      </w:r>
      <w:r w:rsidRPr="00742DCC">
        <w:rPr>
          <w:sz w:val="22"/>
          <w:szCs w:val="22"/>
          <w:lang w:val="en-US"/>
        </w:rPr>
        <w:t>com</w:t>
      </w:r>
    </w:p>
    <w:p w14:paraId="57A51CC3" w14:textId="77777777" w:rsidR="0097485C" w:rsidRDefault="0097485C" w:rsidP="00D632EB">
      <w:pPr>
        <w:pStyle w:val="NoSpacing"/>
      </w:pPr>
    </w:p>
    <w:p w14:paraId="56B1999C" w14:textId="77777777" w:rsidR="0097485C" w:rsidRPr="0097485C" w:rsidRDefault="0097485C" w:rsidP="00D632EB">
      <w:pPr>
        <w:pStyle w:val="NoSpacing"/>
      </w:pPr>
    </w:p>
    <w:p w14:paraId="72577D53" w14:textId="77777777" w:rsidR="00C10AEB" w:rsidRPr="00021F3E" w:rsidRDefault="00C10AEB" w:rsidP="00C10AEB">
      <w:pPr>
        <w:framePr w:w="945" w:hSpace="180" w:wrap="around" w:vAnchor="text" w:hAnchor="page" w:x="1422" w:y="-1489"/>
        <w:rPr>
          <w:lang w:val="en-US"/>
        </w:rPr>
      </w:pPr>
      <w:r>
        <w:object w:dxaOrig="1461" w:dyaOrig="1461" w14:anchorId="470253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Word.Picture.8" ShapeID="_x0000_i1025" DrawAspect="Content" ObjectID="_1804656822" r:id="rId9"/>
        </w:object>
      </w:r>
    </w:p>
    <w:p w14:paraId="2EA7A220" w14:textId="77777777" w:rsidR="0097485C" w:rsidRDefault="0097485C" w:rsidP="0097485C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</w:p>
    <w:p w14:paraId="4EAE6763" w14:textId="77777777" w:rsidR="0097485C" w:rsidRDefault="0097485C" w:rsidP="0097485C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</w:p>
    <w:p w14:paraId="550BAF14" w14:textId="4AB60315" w:rsidR="00B8765F" w:rsidRPr="00C86229" w:rsidRDefault="00B8765F" w:rsidP="003E16B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C86229">
        <w:rPr>
          <w:b/>
          <w:sz w:val="28"/>
          <w:szCs w:val="28"/>
          <w:u w:val="single"/>
        </w:rPr>
        <w:t>Данни и доказателства за определяне на допустимите размери на технологичните разходи на топлоенергия при преноса на топлинна енергия</w:t>
      </w:r>
      <w:r w:rsidR="003E16BA">
        <w:rPr>
          <w:b/>
          <w:sz w:val="28"/>
          <w:szCs w:val="28"/>
          <w:u w:val="single"/>
        </w:rPr>
        <w:t>.</w:t>
      </w:r>
    </w:p>
    <w:p w14:paraId="505C32F3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6DDED10C" w14:textId="77777777" w:rsidR="00B8765F" w:rsidRPr="00D310F4" w:rsidRDefault="00B8765F" w:rsidP="003E16BA">
      <w:pPr>
        <w:autoSpaceDE w:val="0"/>
        <w:autoSpaceDN w:val="0"/>
        <w:adjustRightInd w:val="0"/>
        <w:spacing w:line="360" w:lineRule="auto"/>
        <w:jc w:val="both"/>
      </w:pPr>
      <w:r>
        <w:t>В т</w:t>
      </w:r>
      <w:r w:rsidRPr="00D310F4">
        <w:t xml:space="preserve">ехнологичните разходи при преноса на топлинна енергия се включват технологични разходи в абонатните станции, технологични разходи от излъчване от тръбопроводите и от </w:t>
      </w:r>
      <w:r>
        <w:t>изтичане</w:t>
      </w:r>
      <w:r w:rsidRPr="00D310F4">
        <w:t xml:space="preserve"> на топлоносител.</w:t>
      </w:r>
    </w:p>
    <w:p w14:paraId="4F1A7655" w14:textId="56689E29" w:rsidR="00B8765F" w:rsidRPr="003E16BA" w:rsidRDefault="00B8765F" w:rsidP="003E16BA">
      <w:pPr>
        <w:pStyle w:val="ListParagraph"/>
        <w:numPr>
          <w:ilvl w:val="0"/>
          <w:numId w:val="4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D310F4">
        <w:t>Технологичните разходи в абонатните станции се определят чрез утвърдена методика, като за всеки тип и размер на инсталираните топлообменници са определени коефициенти, участващи във формула за изчисление на конкретните стойности на технологични разходи.</w:t>
      </w:r>
    </w:p>
    <w:p w14:paraId="2576B56F" w14:textId="77777777" w:rsidR="003E16BA" w:rsidRDefault="003E16BA" w:rsidP="00B8765F">
      <w:pPr>
        <w:jc w:val="both"/>
        <w:rPr>
          <w:rFonts w:eastAsiaTheme="minorHAnsi"/>
          <w:lang w:eastAsia="en-US"/>
        </w:rPr>
      </w:pPr>
    </w:p>
    <w:p w14:paraId="18869A14" w14:textId="7FCE19FD" w:rsidR="00B8765F" w:rsidRPr="003E16BA" w:rsidRDefault="00B8765F" w:rsidP="003E16BA">
      <w:pPr>
        <w:pStyle w:val="ListParagraph"/>
        <w:numPr>
          <w:ilvl w:val="0"/>
          <w:numId w:val="4"/>
        </w:numPr>
        <w:jc w:val="both"/>
        <w:rPr>
          <w:rFonts w:eastAsiaTheme="minorHAnsi"/>
          <w:lang w:eastAsia="en-US"/>
        </w:rPr>
      </w:pPr>
      <w:r w:rsidRPr="003E16BA">
        <w:rPr>
          <w:rFonts w:eastAsiaTheme="minorHAnsi"/>
          <w:lang w:eastAsia="en-US"/>
        </w:rPr>
        <w:t xml:space="preserve">Топлоотдаването от топлопреносната мрежа се определя като разлика между отчетената топлинна енергия на изход централа и сумата от отчетената топлинна енергия на всички потребители. </w:t>
      </w:r>
    </w:p>
    <w:p w14:paraId="6C27D05A" w14:textId="77777777" w:rsidR="003E16BA" w:rsidRPr="003E16BA" w:rsidRDefault="003E16BA" w:rsidP="003E16BA">
      <w:pPr>
        <w:pStyle w:val="ListParagraph"/>
        <w:rPr>
          <w:rFonts w:eastAsiaTheme="minorHAnsi"/>
          <w:lang w:eastAsia="en-US"/>
        </w:rPr>
      </w:pPr>
    </w:p>
    <w:p w14:paraId="3123B421" w14:textId="23A8BD86" w:rsidR="00B8765F" w:rsidRPr="003E16BA" w:rsidRDefault="00B8765F" w:rsidP="003E16BA">
      <w:pPr>
        <w:pStyle w:val="ListParagraph"/>
        <w:numPr>
          <w:ilvl w:val="0"/>
          <w:numId w:val="4"/>
        </w:numPr>
        <w:jc w:val="both"/>
        <w:rPr>
          <w:rFonts w:eastAsiaTheme="minorHAnsi"/>
          <w:lang w:eastAsia="en-US"/>
        </w:rPr>
      </w:pPr>
      <w:r w:rsidRPr="003E16BA">
        <w:rPr>
          <w:rFonts w:eastAsiaTheme="minorHAnsi"/>
          <w:lang w:eastAsia="en-US"/>
        </w:rPr>
        <w:t>Загубите от изтичане на топлоносител от топлопреносната мрежа се измерват в топлоизточниците на входа на допълващата линия на топлопреносната мрежа. П</w:t>
      </w:r>
      <w:r w:rsidRPr="00D310F4">
        <w:t>роизтичат от физическото остаряване и износване на тръбопроводите.</w:t>
      </w:r>
      <w:r w:rsidRPr="00B8765F">
        <w:t xml:space="preserve"> </w:t>
      </w:r>
      <w:r w:rsidRPr="00D310F4">
        <w:t>Ежегодно „Топл</w:t>
      </w:r>
      <w:r>
        <w:t>офикация-Враца ”Е</w:t>
      </w:r>
      <w:r w:rsidRPr="00D310F4">
        <w:t>АД извършва ремонтни дейности за ограничаване на тези разходи.</w:t>
      </w:r>
    </w:p>
    <w:p w14:paraId="3ECF3CF5" w14:textId="1D538071" w:rsidR="00DA3A56" w:rsidRDefault="00DA3A56" w:rsidP="00DA3A56">
      <w:pPr>
        <w:spacing w:line="360" w:lineRule="auto"/>
        <w:jc w:val="both"/>
      </w:pPr>
      <w:r w:rsidRPr="00DA3A56">
        <w:rPr>
          <w:rFonts w:eastAsiaTheme="minorHAnsi"/>
          <w:lang w:eastAsia="en-US"/>
        </w:rPr>
        <w:t xml:space="preserve">Отчетените за 2024г. технологични разходи при преноса на топлинна енергия са </w:t>
      </w:r>
      <w:r w:rsidR="0041024A">
        <w:rPr>
          <w:rFonts w:eastAsiaTheme="minorHAnsi"/>
          <w:lang w:eastAsia="en-US"/>
        </w:rPr>
        <w:t>ХХХ</w:t>
      </w:r>
      <w:r w:rsidRPr="00DA3A56">
        <w:rPr>
          <w:rFonts w:ascii="Calibri" w:eastAsia="Times New Roman" w:hAnsi="Calibri" w:cs="Calibri"/>
          <w:color w:val="000000"/>
        </w:rPr>
        <w:t xml:space="preserve"> </w:t>
      </w:r>
      <w:r w:rsidRPr="00DA3A56">
        <w:rPr>
          <w:rFonts w:eastAsiaTheme="minorHAnsi"/>
          <w:lang w:val="en-US" w:eastAsia="en-US"/>
        </w:rPr>
        <w:t xml:space="preserve">MWh </w:t>
      </w:r>
      <w:r w:rsidRPr="00DA3A56">
        <w:rPr>
          <w:rFonts w:eastAsiaTheme="minorHAnsi"/>
          <w:lang w:eastAsia="en-US"/>
        </w:rPr>
        <w:t xml:space="preserve">или </w:t>
      </w:r>
      <w:r w:rsidR="0041024A">
        <w:rPr>
          <w:rFonts w:eastAsiaTheme="minorHAnsi"/>
          <w:lang w:eastAsia="en-US"/>
        </w:rPr>
        <w:t>ХХХ</w:t>
      </w:r>
      <w:r w:rsidRPr="00DA3A56">
        <w:rPr>
          <w:rFonts w:eastAsiaTheme="minorHAnsi"/>
          <w:lang w:eastAsia="en-US"/>
        </w:rPr>
        <w:t>% от общата отпусната топлинна енергия.</w:t>
      </w:r>
      <w:r w:rsidRPr="00DA3A56">
        <w:t xml:space="preserve"> </w:t>
      </w:r>
      <w:r>
        <w:t xml:space="preserve">По групи технологични разходи са представени по-долу. </w:t>
      </w:r>
    </w:p>
    <w:p w14:paraId="1BC2A852" w14:textId="0335B323" w:rsidR="00DA3A56" w:rsidRPr="00DA3A56" w:rsidRDefault="00DA3A56" w:rsidP="00DA3A56">
      <w:pPr>
        <w:pStyle w:val="ListParagraph"/>
        <w:numPr>
          <w:ilvl w:val="0"/>
          <w:numId w:val="5"/>
        </w:numPr>
        <w:spacing w:line="360" w:lineRule="auto"/>
        <w:jc w:val="both"/>
        <w:rPr>
          <w:rFonts w:eastAsiaTheme="minorHAnsi"/>
          <w:lang w:eastAsia="en-US"/>
        </w:rPr>
      </w:pPr>
      <w:r w:rsidRPr="00DA3A56">
        <w:rPr>
          <w:rFonts w:eastAsiaTheme="minorHAnsi"/>
          <w:lang w:eastAsia="en-US"/>
        </w:rPr>
        <w:t xml:space="preserve">Технологични разходи в абонатните станции: </w:t>
      </w:r>
      <w:r w:rsidR="0041024A">
        <w:rPr>
          <w:rFonts w:eastAsiaTheme="minorHAnsi"/>
          <w:lang w:eastAsia="en-US"/>
        </w:rPr>
        <w:t>ХХХ</w:t>
      </w:r>
      <w:r w:rsidRPr="00DA3A56">
        <w:rPr>
          <w:rFonts w:eastAsiaTheme="minorHAnsi"/>
          <w:lang w:eastAsia="en-US"/>
        </w:rPr>
        <w:t xml:space="preserve"> MWh.</w:t>
      </w:r>
      <w:r w:rsidR="006B0931">
        <w:rPr>
          <w:rFonts w:eastAsiaTheme="minorHAnsi"/>
          <w:lang w:eastAsia="en-US"/>
        </w:rPr>
        <w:t xml:space="preserve">; </w:t>
      </w:r>
      <w:r w:rsidR="0041024A">
        <w:rPr>
          <w:rFonts w:eastAsiaTheme="minorHAnsi"/>
          <w:lang w:eastAsia="en-US"/>
        </w:rPr>
        <w:t>ХХХ</w:t>
      </w:r>
      <w:r w:rsidR="006B0931" w:rsidRPr="003E16BA">
        <w:rPr>
          <w:rFonts w:ascii="Calibri" w:eastAsia="Times New Roman" w:hAnsi="Calibri" w:cs="Calibri"/>
          <w:color w:val="000000"/>
        </w:rPr>
        <w:t xml:space="preserve">% </w:t>
      </w:r>
      <w:r w:rsidR="006B0931" w:rsidRPr="003E16BA">
        <w:rPr>
          <w:rFonts w:eastAsiaTheme="minorHAnsi"/>
          <w:lang w:eastAsia="en-US"/>
        </w:rPr>
        <w:t>от общата отпусната топлинна енергия.</w:t>
      </w:r>
    </w:p>
    <w:p w14:paraId="12753AE6" w14:textId="74A9C641" w:rsidR="006B0931" w:rsidRPr="00DA3A56" w:rsidRDefault="00DA3A56" w:rsidP="006B0931">
      <w:pPr>
        <w:pStyle w:val="ListParagraph"/>
        <w:numPr>
          <w:ilvl w:val="0"/>
          <w:numId w:val="5"/>
        </w:numPr>
        <w:spacing w:line="360" w:lineRule="auto"/>
        <w:jc w:val="both"/>
        <w:rPr>
          <w:rFonts w:eastAsiaTheme="minorHAnsi"/>
          <w:lang w:eastAsia="en-US"/>
        </w:rPr>
      </w:pPr>
      <w:r w:rsidRPr="00DA3A56">
        <w:rPr>
          <w:rFonts w:eastAsiaTheme="minorHAnsi"/>
          <w:lang w:eastAsia="en-US"/>
        </w:rPr>
        <w:t>Технологични разходи от изтичане на топлоносител</w:t>
      </w:r>
      <w:r>
        <w:rPr>
          <w:rFonts w:eastAsiaTheme="minorHAnsi"/>
          <w:lang w:eastAsia="en-US"/>
        </w:rPr>
        <w:t>:</w:t>
      </w:r>
      <w:r w:rsidRPr="00DA3A56">
        <w:rPr>
          <w:rFonts w:eastAsiaTheme="minorHAnsi"/>
          <w:lang w:eastAsia="en-US"/>
        </w:rPr>
        <w:t xml:space="preserve"> </w:t>
      </w:r>
      <w:r w:rsidR="0041024A">
        <w:rPr>
          <w:rFonts w:eastAsiaTheme="minorHAnsi"/>
          <w:lang w:eastAsia="en-US"/>
        </w:rPr>
        <w:t>ХХХ</w:t>
      </w:r>
      <w:r w:rsidRPr="00DA3A56">
        <w:rPr>
          <w:rFonts w:eastAsiaTheme="minorHAnsi"/>
          <w:lang w:eastAsia="en-US"/>
        </w:rPr>
        <w:t xml:space="preserve"> МWh.</w:t>
      </w:r>
      <w:r w:rsidR="006B0931" w:rsidRPr="006B0931">
        <w:rPr>
          <w:rFonts w:eastAsiaTheme="minorHAnsi"/>
          <w:lang w:eastAsia="en-US"/>
        </w:rPr>
        <w:t xml:space="preserve"> </w:t>
      </w:r>
      <w:r w:rsidR="006B0931">
        <w:rPr>
          <w:rFonts w:eastAsiaTheme="minorHAnsi"/>
          <w:lang w:eastAsia="en-US"/>
        </w:rPr>
        <w:t>;</w:t>
      </w:r>
      <w:r w:rsidR="0041024A">
        <w:rPr>
          <w:rFonts w:eastAsiaTheme="minorHAnsi"/>
          <w:lang w:eastAsia="en-US"/>
        </w:rPr>
        <w:t>ХХХ</w:t>
      </w:r>
      <w:r w:rsidR="006B0931" w:rsidRPr="003E16BA">
        <w:rPr>
          <w:rFonts w:ascii="Calibri" w:eastAsia="Times New Roman" w:hAnsi="Calibri" w:cs="Calibri"/>
          <w:color w:val="000000"/>
        </w:rPr>
        <w:t xml:space="preserve">% </w:t>
      </w:r>
      <w:r w:rsidR="006B0931" w:rsidRPr="003E16BA">
        <w:rPr>
          <w:rFonts w:eastAsiaTheme="minorHAnsi"/>
          <w:lang w:eastAsia="en-US"/>
        </w:rPr>
        <w:t>от общата отпусната топлинна енергия.</w:t>
      </w:r>
    </w:p>
    <w:p w14:paraId="43D08F0C" w14:textId="303F804C" w:rsidR="006B0931" w:rsidRPr="00DA3A56" w:rsidRDefault="00DA3A56" w:rsidP="006B0931">
      <w:pPr>
        <w:pStyle w:val="ListParagraph"/>
        <w:numPr>
          <w:ilvl w:val="0"/>
          <w:numId w:val="5"/>
        </w:numPr>
        <w:spacing w:line="360" w:lineRule="auto"/>
        <w:jc w:val="both"/>
        <w:rPr>
          <w:rFonts w:eastAsiaTheme="minorHAnsi"/>
          <w:lang w:eastAsia="en-US"/>
        </w:rPr>
      </w:pPr>
      <w:r w:rsidRPr="00DA3A56">
        <w:rPr>
          <w:rFonts w:eastAsiaTheme="minorHAnsi"/>
          <w:lang w:eastAsia="en-US"/>
        </w:rPr>
        <w:t xml:space="preserve">Технологични разходи от излъчване </w:t>
      </w:r>
      <w:r>
        <w:rPr>
          <w:rFonts w:eastAsiaTheme="minorHAnsi"/>
          <w:lang w:eastAsia="en-US"/>
        </w:rPr>
        <w:t>:</w:t>
      </w:r>
      <w:r w:rsidRPr="00DA3A56">
        <w:rPr>
          <w:rFonts w:eastAsiaTheme="minorHAnsi"/>
          <w:lang w:eastAsia="en-US"/>
        </w:rPr>
        <w:t xml:space="preserve"> </w:t>
      </w:r>
      <w:r w:rsidR="0041024A">
        <w:rPr>
          <w:rFonts w:eastAsiaTheme="minorHAnsi"/>
          <w:lang w:eastAsia="en-US"/>
        </w:rPr>
        <w:t xml:space="preserve">ХХХ </w:t>
      </w:r>
      <w:r w:rsidR="006B0931" w:rsidRPr="00DA3A56">
        <w:rPr>
          <w:rFonts w:eastAsiaTheme="minorHAnsi"/>
          <w:lang w:eastAsia="en-US"/>
        </w:rPr>
        <w:t>МWh.</w:t>
      </w:r>
      <w:r w:rsidR="006B0931" w:rsidRPr="006B0931">
        <w:rPr>
          <w:rFonts w:eastAsiaTheme="minorHAnsi"/>
          <w:lang w:eastAsia="en-US"/>
        </w:rPr>
        <w:t xml:space="preserve"> </w:t>
      </w:r>
      <w:r w:rsidR="006B0931">
        <w:rPr>
          <w:rFonts w:eastAsiaTheme="minorHAnsi"/>
          <w:lang w:eastAsia="en-US"/>
        </w:rPr>
        <w:t>;</w:t>
      </w:r>
      <w:r w:rsidR="0041024A">
        <w:rPr>
          <w:rFonts w:eastAsiaTheme="minorHAnsi"/>
          <w:lang w:eastAsia="en-US"/>
        </w:rPr>
        <w:t>ХХХ</w:t>
      </w:r>
      <w:r w:rsidR="006B0931" w:rsidRPr="003E16BA">
        <w:rPr>
          <w:rFonts w:ascii="Calibri" w:eastAsia="Times New Roman" w:hAnsi="Calibri" w:cs="Calibri"/>
          <w:color w:val="000000"/>
        </w:rPr>
        <w:t xml:space="preserve">% </w:t>
      </w:r>
      <w:r w:rsidR="006B0931" w:rsidRPr="003E16BA">
        <w:rPr>
          <w:rFonts w:eastAsiaTheme="minorHAnsi"/>
          <w:lang w:eastAsia="en-US"/>
        </w:rPr>
        <w:t>от общата отпусната топлинна енергия.</w:t>
      </w:r>
    </w:p>
    <w:p w14:paraId="4B81326C" w14:textId="7A43A23E" w:rsidR="003E16BA" w:rsidRPr="003E16BA" w:rsidRDefault="003E16BA" w:rsidP="003E16BA">
      <w:pPr>
        <w:jc w:val="both"/>
        <w:rPr>
          <w:rFonts w:eastAsiaTheme="minorHAnsi"/>
          <w:lang w:eastAsia="en-US"/>
        </w:rPr>
      </w:pPr>
      <w:r w:rsidRPr="003E16BA">
        <w:rPr>
          <w:rFonts w:eastAsiaTheme="minorHAnsi"/>
          <w:lang w:eastAsia="en-US"/>
        </w:rPr>
        <w:t xml:space="preserve">За новия ценови период планираните технологични разходи при преноса на топлинна енергия са </w:t>
      </w:r>
      <w:r w:rsidR="0041024A">
        <w:rPr>
          <w:rFonts w:eastAsiaTheme="minorHAnsi"/>
          <w:lang w:eastAsia="en-US"/>
        </w:rPr>
        <w:t>ХХХ</w:t>
      </w:r>
      <w:r w:rsidRPr="003E16BA">
        <w:rPr>
          <w:rFonts w:eastAsiaTheme="minorHAnsi"/>
          <w:lang w:eastAsia="en-US"/>
        </w:rPr>
        <w:t xml:space="preserve"> </w:t>
      </w:r>
      <w:r w:rsidRPr="003E16BA">
        <w:rPr>
          <w:rFonts w:eastAsiaTheme="minorHAnsi"/>
          <w:lang w:val="en-US" w:eastAsia="en-US"/>
        </w:rPr>
        <w:t xml:space="preserve">MWh </w:t>
      </w:r>
      <w:r w:rsidRPr="003E16BA">
        <w:rPr>
          <w:rFonts w:eastAsiaTheme="minorHAnsi"/>
          <w:lang w:eastAsia="en-US"/>
        </w:rPr>
        <w:t xml:space="preserve">или </w:t>
      </w:r>
      <w:r w:rsidR="0041024A">
        <w:rPr>
          <w:rFonts w:eastAsiaTheme="minorHAnsi"/>
          <w:lang w:eastAsia="en-US"/>
        </w:rPr>
        <w:t>ХХХ</w:t>
      </w:r>
      <w:r w:rsidRPr="003E16BA">
        <w:rPr>
          <w:rFonts w:eastAsiaTheme="minorHAnsi"/>
          <w:lang w:eastAsia="en-US"/>
        </w:rPr>
        <w:t>% от общата отпусната топлинна енергия.</w:t>
      </w:r>
    </w:p>
    <w:p w14:paraId="367842BC" w14:textId="58F2479D" w:rsidR="003E16BA" w:rsidRPr="003E16BA" w:rsidRDefault="003E16BA" w:rsidP="003E16BA">
      <w:pPr>
        <w:jc w:val="both"/>
        <w:rPr>
          <w:rFonts w:eastAsiaTheme="minorHAnsi"/>
          <w:lang w:eastAsia="en-US"/>
        </w:rPr>
      </w:pPr>
      <w:r w:rsidRPr="003E16BA">
        <w:rPr>
          <w:rFonts w:eastAsiaTheme="minorHAnsi"/>
          <w:lang w:eastAsia="en-US"/>
        </w:rPr>
        <w:lastRenderedPageBreak/>
        <w:t xml:space="preserve">Топлоотдаване от топлопроводите и прилежащите им компоненти, които съставляват топлопреносната мрежа на дружеството е планирано в размер на </w:t>
      </w:r>
      <w:r w:rsidR="0041024A">
        <w:rPr>
          <w:rFonts w:eastAsiaTheme="minorHAnsi"/>
          <w:lang w:eastAsia="en-US"/>
        </w:rPr>
        <w:t>ХХХ</w:t>
      </w:r>
      <w:r w:rsidR="006B0931">
        <w:rPr>
          <w:rFonts w:eastAsiaTheme="minorHAnsi"/>
          <w:lang w:eastAsia="en-US"/>
        </w:rPr>
        <w:t xml:space="preserve"> </w:t>
      </w:r>
      <w:r w:rsidRPr="003E16BA">
        <w:rPr>
          <w:rFonts w:ascii="Calibri" w:eastAsia="Times New Roman" w:hAnsi="Calibri" w:cs="Calibri"/>
          <w:color w:val="000000"/>
          <w:lang w:val="en-US"/>
        </w:rPr>
        <w:t>MWh</w:t>
      </w:r>
      <w:r w:rsidRPr="003E16BA">
        <w:rPr>
          <w:rFonts w:ascii="Calibri" w:eastAsia="Times New Roman" w:hAnsi="Calibri" w:cs="Calibri"/>
          <w:color w:val="000000"/>
        </w:rPr>
        <w:t xml:space="preserve"> или </w:t>
      </w:r>
      <w:r w:rsidR="0041024A">
        <w:rPr>
          <w:rFonts w:ascii="Calibri" w:eastAsia="Times New Roman" w:hAnsi="Calibri" w:cs="Calibri"/>
          <w:color w:val="000000"/>
        </w:rPr>
        <w:t>ХХХ</w:t>
      </w:r>
      <w:r w:rsidRPr="003E16BA">
        <w:rPr>
          <w:rFonts w:ascii="Calibri" w:eastAsia="Times New Roman" w:hAnsi="Calibri" w:cs="Calibri"/>
          <w:color w:val="000000"/>
        </w:rPr>
        <w:t xml:space="preserve">% </w:t>
      </w:r>
      <w:r w:rsidRPr="003E16BA">
        <w:rPr>
          <w:rFonts w:eastAsiaTheme="minorHAnsi"/>
          <w:lang w:eastAsia="en-US"/>
        </w:rPr>
        <w:t>от общата отпусната топлинна енергия.</w:t>
      </w:r>
    </w:p>
    <w:p w14:paraId="3EA4F68C" w14:textId="696422C9" w:rsidR="003E16BA" w:rsidRPr="003E16BA" w:rsidRDefault="003E16BA" w:rsidP="003E16BA">
      <w:pPr>
        <w:jc w:val="both"/>
        <w:rPr>
          <w:rFonts w:ascii="Calibri" w:eastAsia="Times New Roman" w:hAnsi="Calibri" w:cs="Calibri"/>
          <w:color w:val="000000"/>
        </w:rPr>
      </w:pPr>
      <w:r w:rsidRPr="003E16BA">
        <w:rPr>
          <w:rFonts w:ascii="Calibri" w:eastAsia="Times New Roman" w:hAnsi="Calibri" w:cs="Calibri"/>
          <w:color w:val="000000"/>
        </w:rPr>
        <w:t xml:space="preserve">Загубите от изтичане на топлоносител с гореща вода за новия ценови период остава в рамките на постигнатото до момента – </w:t>
      </w:r>
      <w:r w:rsidR="0041024A">
        <w:rPr>
          <w:rFonts w:ascii="Calibri" w:eastAsia="Times New Roman" w:hAnsi="Calibri" w:cs="Calibri"/>
          <w:color w:val="000000"/>
        </w:rPr>
        <w:t>ХХХ</w:t>
      </w:r>
      <w:r w:rsidRPr="003E16BA">
        <w:rPr>
          <w:rFonts w:ascii="Calibri" w:eastAsia="Times New Roman" w:hAnsi="Calibri" w:cs="Calibri"/>
          <w:color w:val="000000"/>
        </w:rPr>
        <w:t xml:space="preserve">% </w:t>
      </w:r>
      <w:r w:rsidRPr="003E16BA">
        <w:rPr>
          <w:rFonts w:eastAsiaTheme="minorHAnsi"/>
          <w:lang w:eastAsia="en-US"/>
        </w:rPr>
        <w:t>от общата отпусната топлинна енергия</w:t>
      </w:r>
      <w:r w:rsidRPr="003E16BA">
        <w:rPr>
          <w:rFonts w:ascii="Calibri" w:eastAsia="Times New Roman" w:hAnsi="Calibri" w:cs="Calibri"/>
          <w:color w:val="000000"/>
        </w:rPr>
        <w:t xml:space="preserve">  или </w:t>
      </w:r>
      <w:r w:rsidR="0041024A">
        <w:rPr>
          <w:rFonts w:ascii="Calibri" w:eastAsia="Times New Roman" w:hAnsi="Calibri" w:cs="Calibri"/>
          <w:color w:val="000000"/>
        </w:rPr>
        <w:t>ХХХ</w:t>
      </w:r>
      <w:r w:rsidRPr="003E16BA">
        <w:rPr>
          <w:rFonts w:ascii="Calibri" w:eastAsia="Times New Roman" w:hAnsi="Calibri" w:cs="Calibri"/>
          <w:color w:val="000000"/>
        </w:rPr>
        <w:t xml:space="preserve"> </w:t>
      </w:r>
      <w:r w:rsidRPr="003E16BA">
        <w:rPr>
          <w:rFonts w:ascii="Calibri" w:eastAsia="Times New Roman" w:hAnsi="Calibri" w:cs="Calibri"/>
          <w:color w:val="000000"/>
          <w:lang w:val="en-US"/>
        </w:rPr>
        <w:t>MWh</w:t>
      </w:r>
      <w:r w:rsidRPr="003E16BA">
        <w:rPr>
          <w:rFonts w:ascii="Calibri" w:eastAsia="Times New Roman" w:hAnsi="Calibri" w:cs="Calibri"/>
          <w:color w:val="000000"/>
        </w:rPr>
        <w:t>.</w:t>
      </w:r>
    </w:p>
    <w:p w14:paraId="599320F0" w14:textId="70E80EBB" w:rsidR="003E16BA" w:rsidRPr="003E16BA" w:rsidRDefault="003E16BA" w:rsidP="003E16BA">
      <w:pPr>
        <w:jc w:val="both"/>
        <w:rPr>
          <w:rFonts w:ascii="Calibri" w:eastAsia="Times New Roman" w:hAnsi="Calibri" w:cs="Calibri"/>
          <w:color w:val="000000"/>
        </w:rPr>
      </w:pPr>
      <w:r w:rsidRPr="003E16BA">
        <w:rPr>
          <w:rFonts w:eastAsiaTheme="minorHAnsi"/>
          <w:lang w:eastAsia="en-US"/>
        </w:rPr>
        <w:t xml:space="preserve">Топлоотдаване от съоръженията в абонатните станции се запазва за новия ценови период в рамките на </w:t>
      </w:r>
      <w:r w:rsidR="0041024A">
        <w:rPr>
          <w:rFonts w:eastAsiaTheme="minorHAnsi"/>
          <w:lang w:eastAsia="en-US"/>
        </w:rPr>
        <w:t>ХХХ</w:t>
      </w:r>
      <w:r w:rsidRPr="003E16BA">
        <w:rPr>
          <w:rFonts w:eastAsiaTheme="minorHAnsi"/>
          <w:lang w:eastAsia="en-US"/>
        </w:rPr>
        <w:t xml:space="preserve">% от общата отпусната топлинна енергия или </w:t>
      </w:r>
      <w:r w:rsidR="0041024A">
        <w:rPr>
          <w:rFonts w:eastAsiaTheme="minorHAnsi"/>
          <w:lang w:eastAsia="en-US"/>
        </w:rPr>
        <w:t>ХХХ</w:t>
      </w:r>
      <w:r w:rsidRPr="003E16BA">
        <w:rPr>
          <w:rFonts w:eastAsiaTheme="minorHAnsi"/>
          <w:lang w:eastAsia="en-US"/>
        </w:rPr>
        <w:t xml:space="preserve"> </w:t>
      </w:r>
      <w:r w:rsidRPr="003E16BA">
        <w:rPr>
          <w:rFonts w:eastAsiaTheme="minorHAnsi"/>
          <w:lang w:val="en-US" w:eastAsia="en-US"/>
        </w:rPr>
        <w:t>MWh</w:t>
      </w:r>
      <w:r w:rsidRPr="003E16BA">
        <w:rPr>
          <w:rFonts w:eastAsiaTheme="minorHAnsi"/>
          <w:lang w:eastAsia="en-US"/>
        </w:rPr>
        <w:t>.</w:t>
      </w:r>
    </w:p>
    <w:p w14:paraId="7C1B82B8" w14:textId="77777777" w:rsidR="0097485C" w:rsidRPr="00A74D2B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  <w:lang w:val="en-US"/>
        </w:rPr>
      </w:pPr>
    </w:p>
    <w:p w14:paraId="3998A1A0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52134D5A" w14:textId="6B8289C2" w:rsidR="00B8765F" w:rsidRPr="00B8765F" w:rsidRDefault="00B8765F" w:rsidP="00B8765F">
      <w:pPr>
        <w:jc w:val="both"/>
        <w:rPr>
          <w:rFonts w:eastAsiaTheme="minorHAnsi"/>
          <w:lang w:eastAsia="en-US"/>
        </w:rPr>
      </w:pPr>
    </w:p>
    <w:p w14:paraId="744D5446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7F2DC141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7154135C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4672C301" w14:textId="77777777" w:rsidR="0097485C" w:rsidRPr="005625BF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5929779D" w14:textId="77777777" w:rsidR="003E16BA" w:rsidRPr="003E16BA" w:rsidRDefault="003E16BA" w:rsidP="003E16BA">
      <w:pPr>
        <w:jc w:val="both"/>
        <w:rPr>
          <w:rFonts w:eastAsiaTheme="minorHAnsi"/>
          <w:lang w:eastAsia="en-US"/>
        </w:rPr>
      </w:pPr>
      <w:r w:rsidRPr="003E16BA">
        <w:rPr>
          <w:rFonts w:eastAsiaTheme="minorHAnsi"/>
          <w:lang w:eastAsia="en-US"/>
        </w:rPr>
        <w:t>Изпълнителен директор :</w:t>
      </w:r>
    </w:p>
    <w:p w14:paraId="26DE9522" w14:textId="77777777" w:rsidR="003E16BA" w:rsidRPr="003E16BA" w:rsidRDefault="003E16BA" w:rsidP="003E16BA">
      <w:pPr>
        <w:ind w:firstLine="708"/>
        <w:jc w:val="both"/>
        <w:rPr>
          <w:rFonts w:eastAsiaTheme="minorHAnsi"/>
          <w:lang w:eastAsia="en-US"/>
        </w:rPr>
      </w:pPr>
      <w:r w:rsidRPr="003E16BA">
        <w:rPr>
          <w:rFonts w:eastAsiaTheme="minorHAnsi"/>
          <w:lang w:eastAsia="en-US"/>
        </w:rPr>
        <w:t>Инж. Радослав Михайлов</w:t>
      </w:r>
    </w:p>
    <w:p w14:paraId="3BAFE870" w14:textId="77777777" w:rsidR="0097485C" w:rsidRPr="005625BF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27291E41" w14:textId="09EBD031" w:rsidR="0097485C" w:rsidRPr="005625BF" w:rsidRDefault="0097485C" w:rsidP="003E16BA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ab/>
      </w:r>
    </w:p>
    <w:p w14:paraId="6F7A6B04" w14:textId="77777777" w:rsidR="0097485C" w:rsidRDefault="0097485C" w:rsidP="0097485C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14:paraId="1A053798" w14:textId="5297BBE0" w:rsidR="000C30A0" w:rsidRDefault="000C30A0" w:rsidP="008825C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004F86" w14:textId="77777777" w:rsidR="00D150DE" w:rsidRDefault="00D150DE">
      <w:pPr>
        <w:rPr>
          <w:rFonts w:ascii="Times New Roman" w:hAnsi="Times New Roman" w:cs="Times New Roman"/>
          <w:b/>
          <w:sz w:val="24"/>
          <w:szCs w:val="24"/>
        </w:rPr>
      </w:pPr>
    </w:p>
    <w:p w14:paraId="3AF79455" w14:textId="77777777" w:rsidR="001032FB" w:rsidRPr="00066643" w:rsidRDefault="001032FB">
      <w:pPr>
        <w:rPr>
          <w:rFonts w:ascii="Times New Roman" w:hAnsi="Times New Roman" w:cs="Times New Roman"/>
          <w:b/>
          <w:sz w:val="24"/>
          <w:szCs w:val="24"/>
        </w:rPr>
      </w:pPr>
    </w:p>
    <w:sectPr w:rsidR="001032FB" w:rsidRPr="00066643" w:rsidSect="000C30A0">
      <w:headerReference w:type="default" r:id="rId10"/>
      <w:pgSz w:w="11906" w:h="16838"/>
      <w:pgMar w:top="851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195DA" w14:textId="77777777" w:rsidR="00045DCC" w:rsidRDefault="00045DCC" w:rsidP="00220783">
      <w:pPr>
        <w:spacing w:after="0" w:line="240" w:lineRule="auto"/>
      </w:pPr>
      <w:r>
        <w:separator/>
      </w:r>
    </w:p>
  </w:endnote>
  <w:endnote w:type="continuationSeparator" w:id="0">
    <w:p w14:paraId="0B4996F3" w14:textId="77777777" w:rsidR="00045DCC" w:rsidRDefault="00045DCC" w:rsidP="00220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 Narrow"/>
    <w:charset w:val="CC"/>
    <w:family w:val="swiss"/>
    <w:pitch w:val="variable"/>
    <w:sig w:usb0="00000001" w:usb1="500078F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B2784" w14:textId="77777777" w:rsidR="00045DCC" w:rsidRDefault="00045DCC" w:rsidP="00220783">
      <w:pPr>
        <w:spacing w:after="0" w:line="240" w:lineRule="auto"/>
      </w:pPr>
      <w:r>
        <w:separator/>
      </w:r>
    </w:p>
  </w:footnote>
  <w:footnote w:type="continuationSeparator" w:id="0">
    <w:p w14:paraId="1652299A" w14:textId="77777777" w:rsidR="00045DCC" w:rsidRDefault="00045DCC" w:rsidP="00220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59279" w14:textId="77777777" w:rsidR="00D912A8" w:rsidRDefault="00D912A8" w:rsidP="00220783">
    <w:pPr>
      <w:pStyle w:val="Header"/>
      <w:jc w:val="right"/>
      <w:rPr>
        <w:rFonts w:ascii="Times New Roman" w:hAnsi="Times New Roman" w:cs="Times New Roman"/>
      </w:rPr>
    </w:pPr>
  </w:p>
  <w:p w14:paraId="4DE12138" w14:textId="77777777" w:rsidR="00D912A8" w:rsidRDefault="00D912A8" w:rsidP="00220783">
    <w:pPr>
      <w:pStyle w:val="Header"/>
      <w:jc w:val="right"/>
      <w:rPr>
        <w:rFonts w:ascii="Times New Roman" w:hAnsi="Times New Roman" w:cs="Times New Roman"/>
      </w:rPr>
    </w:pPr>
  </w:p>
  <w:p w14:paraId="50C44572" w14:textId="77777777" w:rsidR="00220783" w:rsidRPr="00220783" w:rsidRDefault="00220783" w:rsidP="00220783">
    <w:pPr>
      <w:pStyle w:val="Header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15475"/>
    <w:multiLevelType w:val="hybridMultilevel"/>
    <w:tmpl w:val="D3E806DE"/>
    <w:lvl w:ilvl="0" w:tplc="BED0AA2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67AD5"/>
    <w:multiLevelType w:val="hybridMultilevel"/>
    <w:tmpl w:val="DA325C62"/>
    <w:lvl w:ilvl="0" w:tplc="B5CE4BE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816D6"/>
    <w:multiLevelType w:val="hybridMultilevel"/>
    <w:tmpl w:val="6A584042"/>
    <w:lvl w:ilvl="0" w:tplc="5EC2983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4D367F0"/>
    <w:multiLevelType w:val="hybridMultilevel"/>
    <w:tmpl w:val="2D347E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170EF"/>
    <w:multiLevelType w:val="hybridMultilevel"/>
    <w:tmpl w:val="83F4BA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067992">
    <w:abstractNumId w:val="4"/>
  </w:num>
  <w:num w:numId="2" w16cid:durableId="105806667">
    <w:abstractNumId w:val="3"/>
  </w:num>
  <w:num w:numId="3" w16cid:durableId="677580032">
    <w:abstractNumId w:val="1"/>
  </w:num>
  <w:num w:numId="4" w16cid:durableId="1469519618">
    <w:abstractNumId w:val="0"/>
  </w:num>
  <w:num w:numId="5" w16cid:durableId="1314597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EB"/>
    <w:rsid w:val="00003394"/>
    <w:rsid w:val="00021F3E"/>
    <w:rsid w:val="000343F4"/>
    <w:rsid w:val="00045DCC"/>
    <w:rsid w:val="00066643"/>
    <w:rsid w:val="000C30A0"/>
    <w:rsid w:val="000D2DDA"/>
    <w:rsid w:val="001032FB"/>
    <w:rsid w:val="00103FF7"/>
    <w:rsid w:val="00131E02"/>
    <w:rsid w:val="00180456"/>
    <w:rsid w:val="00193DC8"/>
    <w:rsid w:val="001A12EE"/>
    <w:rsid w:val="00220783"/>
    <w:rsid w:val="00276C00"/>
    <w:rsid w:val="00282A48"/>
    <w:rsid w:val="00283C3C"/>
    <w:rsid w:val="00323D96"/>
    <w:rsid w:val="00354245"/>
    <w:rsid w:val="003A6F10"/>
    <w:rsid w:val="003C77AD"/>
    <w:rsid w:val="003E16BA"/>
    <w:rsid w:val="00404349"/>
    <w:rsid w:val="0041024A"/>
    <w:rsid w:val="004E2DF0"/>
    <w:rsid w:val="00500100"/>
    <w:rsid w:val="005B16A6"/>
    <w:rsid w:val="005B37D5"/>
    <w:rsid w:val="005B7A09"/>
    <w:rsid w:val="005F46F2"/>
    <w:rsid w:val="00690CB6"/>
    <w:rsid w:val="006B0931"/>
    <w:rsid w:val="007322A8"/>
    <w:rsid w:val="00733C00"/>
    <w:rsid w:val="00742DCC"/>
    <w:rsid w:val="00760E0B"/>
    <w:rsid w:val="0078212B"/>
    <w:rsid w:val="007E223E"/>
    <w:rsid w:val="007E3001"/>
    <w:rsid w:val="008825CE"/>
    <w:rsid w:val="008E6238"/>
    <w:rsid w:val="008F6315"/>
    <w:rsid w:val="00944A73"/>
    <w:rsid w:val="0097485C"/>
    <w:rsid w:val="0098712D"/>
    <w:rsid w:val="00997775"/>
    <w:rsid w:val="00997EBD"/>
    <w:rsid w:val="009C51B6"/>
    <w:rsid w:val="00A020A4"/>
    <w:rsid w:val="00A41446"/>
    <w:rsid w:val="00A74D2B"/>
    <w:rsid w:val="00A90648"/>
    <w:rsid w:val="00AE35E7"/>
    <w:rsid w:val="00B435F3"/>
    <w:rsid w:val="00B75F96"/>
    <w:rsid w:val="00B8765F"/>
    <w:rsid w:val="00BC57E6"/>
    <w:rsid w:val="00BD4B4F"/>
    <w:rsid w:val="00C10AEB"/>
    <w:rsid w:val="00C12450"/>
    <w:rsid w:val="00C200AC"/>
    <w:rsid w:val="00C3455A"/>
    <w:rsid w:val="00CE5470"/>
    <w:rsid w:val="00D14D85"/>
    <w:rsid w:val="00D150DE"/>
    <w:rsid w:val="00D2042F"/>
    <w:rsid w:val="00D632EB"/>
    <w:rsid w:val="00D72033"/>
    <w:rsid w:val="00D7304F"/>
    <w:rsid w:val="00D73AD7"/>
    <w:rsid w:val="00D912A8"/>
    <w:rsid w:val="00DA3A56"/>
    <w:rsid w:val="00DC5B63"/>
    <w:rsid w:val="00DD707B"/>
    <w:rsid w:val="00E27631"/>
    <w:rsid w:val="00E7713C"/>
    <w:rsid w:val="00EB7B84"/>
    <w:rsid w:val="00ED614B"/>
    <w:rsid w:val="00EF0DF2"/>
    <w:rsid w:val="00F628FA"/>
    <w:rsid w:val="00F943F2"/>
    <w:rsid w:val="00FA104D"/>
    <w:rsid w:val="00FA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75CBCA9E"/>
  <w15:docId w15:val="{6BE60AC9-E41F-457F-B4A0-2F5A7700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4245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354245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NoSpacing">
    <w:name w:val="No Spacing"/>
    <w:uiPriority w:val="1"/>
    <w:qFormat/>
    <w:rsid w:val="00D632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B7A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0783"/>
  </w:style>
  <w:style w:type="paragraph" w:styleId="Footer">
    <w:name w:val="footer"/>
    <w:basedOn w:val="Normal"/>
    <w:link w:val="FooterChar"/>
    <w:uiPriority w:val="99"/>
    <w:semiHidden/>
    <w:unhideWhenUsed/>
    <w:rsid w:val="0022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0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isheva\Desktop\&#1055;&#1080;&#1089;&#1084;&#1086;%20&#1087;&#1088;&#1080;&#1084;&#1077;&#1088;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F80BB-8579-4B5D-9B61-14B4F65D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Писмо пример</Template>
  <TotalTime>109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AFisheva</dc:creator>
  <cp:lastModifiedBy>Anna Asenova</cp:lastModifiedBy>
  <cp:revision>6</cp:revision>
  <cp:lastPrinted>2023-04-11T06:59:00Z</cp:lastPrinted>
  <dcterms:created xsi:type="dcterms:W3CDTF">2025-03-12T08:58:00Z</dcterms:created>
  <dcterms:modified xsi:type="dcterms:W3CDTF">2025-03-28T06:47:00Z</dcterms:modified>
</cp:coreProperties>
</file>